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4FB3" w14:textId="72B4A89A" w:rsidR="0061385D" w:rsidRPr="007323C1" w:rsidRDefault="0061385D" w:rsidP="0061385D">
      <w:pPr>
        <w:spacing w:after="0" w:line="240" w:lineRule="auto"/>
        <w:rPr>
          <w:rFonts w:eastAsia="Times New Roman" w:cstheme="minorHAnsi"/>
          <w:color w:val="333333"/>
          <w:shd w:val="clear" w:color="auto" w:fill="FFFFFF"/>
          <w:lang w:eastAsia="hr-HR"/>
        </w:rPr>
      </w:pPr>
      <w:bookmarkStart w:id="0" w:name="_Hlk210726234"/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Na temelju članka 107.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Zakona o odgoju i obrazovanju u osnovnoj i srednjoj školi (NN 87/08, 86/09, 92/10,105/10, 90/11,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5/12,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16/12, 86/12, 126/12, 94/13, 152/14, 7/17, 68/18, 98/19, 64/20, 151/22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156/23</w:t>
      </w:r>
      <w:r w:rsidR="00C0412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="00C0412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136/24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), Pravilnika o odgovarajućoj vrsti obrazovanja učitelja i stručnih suradnika u osnovnoj školi (NN 6/19, 75/20)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Pravilnika o načinu i postupku zapošljavanja u OŠ</w:t>
      </w:r>
      <w:r w:rsidR="00AE2531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“Tin Ujević“ Osijek, </w:t>
      </w:r>
      <w:r w:rsidR="00EB44A2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ravnatelj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Osnovne škol</w:t>
      </w:r>
      <w:r w:rsidR="001C49F7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a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="001C49F7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„Tin Ujević“ Os</w:t>
      </w:r>
      <w:r w:rsidR="00AE2531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ij</w:t>
      </w:r>
      <w:r w:rsidR="001C49F7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ek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, dana 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7</w:t>
      </w:r>
      <w:r w:rsidR="007E3080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. listopada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202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5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.godine</w:t>
      </w:r>
      <w:r w:rsidR="00EB44A2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raspisuje</w:t>
      </w:r>
    </w:p>
    <w:p w14:paraId="70EEE0C3" w14:textId="77777777" w:rsidR="0061385D" w:rsidRPr="007323C1" w:rsidRDefault="0061385D" w:rsidP="0061385D">
      <w:pPr>
        <w:spacing w:after="0" w:line="240" w:lineRule="auto"/>
        <w:rPr>
          <w:rFonts w:eastAsia="Times New Roman" w:cstheme="minorHAnsi"/>
          <w:color w:val="333333"/>
          <w:shd w:val="clear" w:color="auto" w:fill="FFFFFF"/>
          <w:lang w:eastAsia="hr-HR"/>
        </w:rPr>
      </w:pPr>
    </w:p>
    <w:p w14:paraId="49E59757" w14:textId="476B8170" w:rsidR="00E64CDF" w:rsidRPr="007323C1" w:rsidRDefault="0061385D" w:rsidP="0061385D">
      <w:pPr>
        <w:spacing w:after="0" w:line="240" w:lineRule="auto"/>
        <w:rPr>
          <w:rFonts w:eastAsia="Times New Roman" w:cstheme="minorHAnsi"/>
          <w:color w:val="333333"/>
          <w:shd w:val="clear" w:color="auto" w:fill="FFFFFF"/>
          <w:lang w:eastAsia="hr-HR"/>
        </w:rPr>
      </w:pP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                                                                                                                                                                                                </w:t>
      </w:r>
      <w:bookmarkEnd w:id="0"/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                                                 </w:t>
      </w:r>
      <w:r w:rsidR="00E64CDF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         </w:t>
      </w:r>
      <w:r w:rsidR="00E84129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        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 </w:t>
      </w:r>
      <w:r w:rsidR="00E84129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          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NATJEČAJ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                                      </w:t>
      </w:r>
      <w:r w:rsidR="00E64CDF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       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="00E84129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                   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za popunu radnog mjesta</w:t>
      </w:r>
    </w:p>
    <w:p w14:paraId="075DC0D0" w14:textId="46225334" w:rsidR="00850A9D" w:rsidRPr="007323C1" w:rsidRDefault="0061385D" w:rsidP="000065FD">
      <w:pPr>
        <w:spacing w:after="0" w:line="240" w:lineRule="auto"/>
        <w:rPr>
          <w:rFonts w:eastAsia="Times New Roman" w:cstheme="minorHAnsi"/>
          <w:color w:val="333333"/>
          <w:shd w:val="clear" w:color="auto" w:fill="FFFFFF"/>
          <w:lang w:eastAsia="hr-HR"/>
        </w:rPr>
      </w:pP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• UČITELJ</w:t>
      </w:r>
      <w:r w:rsidR="00E64CDF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/ICA  U PRODUŽENOM BORAVKU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- rad na određeno, puno radno vrijeme - </w:t>
      </w:r>
      <w:r w:rsidR="00850A9D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40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sati tjedno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, 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upražnjeno radno mjesto, trajanje radnog odnosa 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do 1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2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. lipnja 202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6 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. 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   - 1 izvršitelj (m/ž)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Uvjeti: </w:t>
      </w:r>
      <w:r w:rsidR="00B8465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Uz opće uvjete za zasnivanje radnog odnosa, sukladno Zakonu o radu (NN 93/14, 127/17, 98/19, 151/22, 64/23), kandidati moraju ispuniti i posebne uvjete propisane člankom 105. i 106.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Zakon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a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o odgoju i obrazovanju u osnovnoj i srednjoj školi (NN 87/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08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 86/09, 92/10, 105/10, 90/11, 16/12, 86/12, 126/12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94/13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,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152/14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7/17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,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68/18, 98/19, 64/20, 151/22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 155/23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, 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156/23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, 136/24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)</w:t>
      </w:r>
      <w:r w:rsidR="006F7B04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i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članku 4. Pravilnika o odgovarajućoj vrsti obrazovanja učitelja i stručnih suradnika u osnovnoj školi (NN 6/19, 75/20)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 Uz napisanu i vlastoručno potpisanu prijavu na natječaj kandidati trebaju dostaviti sljedeću dokumentaciju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• životopis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• dokaz o državljanstvu</w:t>
      </w:r>
      <w:r w:rsidR="00B1187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(preslika osobne iskaznice)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• dokaz o stručnoj spremi</w:t>
      </w:r>
      <w:r w:rsidR="000065FD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 (preslika dokaza i vrsta stručne spreme)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• uvjerenje nadležnog suda da podnositelj prijave nije pod istragom i da se protiv njega ne vodi kazneni postupak glede zapreka za zasnivanje radnog odnosa iz članka 106. Zakona</w:t>
      </w:r>
      <w:r w:rsidR="000065FD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o odgoju i obrazovanju u osnovnoj  i srednjoj školi odnosno da se protiv podnositelja na vodi kazneni postupak za neko od kaznenih djela iz čl. 1056. Zakona o odgoju i obrazovanju u osnovnoj i srednjoj školi, ne starije od dana objave natječaja.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</w:p>
    <w:p w14:paraId="2AC65BEE" w14:textId="77777777" w:rsidR="000065FD" w:rsidRPr="007323C1" w:rsidRDefault="0061385D" w:rsidP="0061385D">
      <w:pPr>
        <w:spacing w:after="0" w:line="240" w:lineRule="auto"/>
        <w:rPr>
          <w:rFonts w:eastAsia="Times New Roman" w:cstheme="minorHAnsi"/>
          <w:color w:val="333333"/>
          <w:shd w:val="clear" w:color="auto" w:fill="FFFFFF"/>
          <w:lang w:eastAsia="hr-HR"/>
        </w:rPr>
      </w:pP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• elektronski zapis odnosno potvrdu o podacima evidentiranim u matičnoj evidenciji Hrvatskog zavoda za</w:t>
      </w:r>
      <w:r w:rsidR="00850A9D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mirovinsko osiguranje</w:t>
      </w:r>
    </w:p>
    <w:p w14:paraId="3F12DC80" w14:textId="77777777" w:rsidR="000065FD" w:rsidRPr="007323C1" w:rsidRDefault="0061385D" w:rsidP="000065FD">
      <w:pPr>
        <w:spacing w:after="0" w:line="240" w:lineRule="auto"/>
        <w:rPr>
          <w:rFonts w:eastAsia="Times New Roman" w:cstheme="minorHAnsi"/>
          <w:color w:val="333333"/>
          <w:shd w:val="clear" w:color="auto" w:fill="FFFFFF"/>
          <w:lang w:eastAsia="hr-HR"/>
        </w:rPr>
      </w:pP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 Dokumenti se prilažu u neovjerenom presliku. Izabrani kandidat prije sklapanja ugovora o radu dužan je dostaviti originalne dokumente ili ovjerene preslike originala.</w:t>
      </w:r>
    </w:p>
    <w:p w14:paraId="0721852D" w14:textId="1D2FAC43" w:rsidR="00961D48" w:rsidRPr="007323C1" w:rsidRDefault="0061385D" w:rsidP="00961D48">
      <w:pPr>
        <w:spacing w:after="0" w:line="240" w:lineRule="auto"/>
        <w:rPr>
          <w:rFonts w:eastAsia="Times New Roman" w:cstheme="minorHAnsi"/>
          <w:lang w:eastAsia="hr-HR"/>
        </w:rPr>
      </w:pPr>
      <w:r w:rsidRPr="007323C1">
        <w:rPr>
          <w:rFonts w:eastAsia="Times New Roman" w:cstheme="minorHAnsi"/>
          <w:color w:val="333333"/>
          <w:lang w:eastAsia="hr-HR"/>
        </w:rPr>
        <w:br/>
      </w:r>
      <w:r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Na natječaj se mogu javiti osobe oba spola pod jednakim uvjetima.</w:t>
      </w:r>
      <w:r w:rsidR="000065FD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Sukladno čl.13. st.2. Zakona o ravnopravnosti spolova (NN 82/08 i 69/17).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="00272273" w:rsidRPr="007323C1">
        <w:rPr>
          <w:rFonts w:cstheme="minorHAnsi"/>
        </w:rPr>
        <w:t>Kandidat koji ostvaruje pravo prednosti pri zapošljavanju prema posebnom zakonu, dužan je uz prijavu priložiti sve propisane dokaze prema posebnom zakonu i ima prednost u odnosu na ostale kandidate pod jednakim uvjetima. Kandidat koji ostvaruje pravo prednosti pri zapošljavanju sukladno članku 9. Zakona o profesionalnoj rehabilitaciji i zapošljavanju osoba s invaliditetom (NN br. 157/13, 152/14, 1 39/18, 32/20) dužan je u prijavi na natječaj pozvati se na to pravo i priložiti sve dokaze ispunjavanju traženih uvjeta, kao i dokaz o invaliditetu. Kandidat koji ostvaruje pravo prednosti pri zapošljavanju u skladu s člankom 48.</w:t>
      </w:r>
      <w:r w:rsidR="00E84129" w:rsidRPr="007323C1">
        <w:rPr>
          <w:rFonts w:cstheme="minorHAnsi"/>
        </w:rPr>
        <w:t xml:space="preserve"> </w:t>
      </w:r>
      <w:r w:rsidR="00272273" w:rsidRPr="007323C1">
        <w:rPr>
          <w:rFonts w:cstheme="minorHAnsi"/>
        </w:rPr>
        <w:t>f</w:t>
      </w:r>
      <w:r w:rsidR="00E84129" w:rsidRPr="007323C1">
        <w:rPr>
          <w:rFonts w:cstheme="minorHAnsi"/>
        </w:rPr>
        <w:t>.</w:t>
      </w:r>
      <w:r w:rsidR="00272273" w:rsidRPr="007323C1">
        <w:rPr>
          <w:rFonts w:cstheme="minorHAnsi"/>
        </w:rPr>
        <w:t xml:space="preserve"> Zakona o zaštiti civilnih i vojnih invalida rata (NN 33/92, 57/92, 77/92, 27/93, 58/93, 02/94, 76/94, 108/95, 108/96, 82/01, 103/03, 148/13, 98/19) dužan je uz prijavu priložiti sve dokaze ispunjavanju traženih uvjeta, potvrdu o statusu vojnog/civilnog invalida rata i dokaz o tome na koji je način prestao prethodni radni odnos. Kandidat koji ostvaruje prednost pri zapošljavanju prema članku 102. Zakona o pravima hrvatskih branitelja iz Domovinskog rata i članova njihovih obitelji (NN 127/17, 98/19, 84/21, 156/23) dužan je uz prijavu na natječaj dostaviti sve dokaze iz članka 103. stavka 1. navedenog Zakona koji su navedeni na internetskoj stranici Ministarstva hrvatskih branitelja: </w:t>
      </w:r>
      <w:r w:rsidR="00272273" w:rsidRPr="007323C1">
        <w:rPr>
          <w:rFonts w:cstheme="minorHAnsi"/>
        </w:rPr>
        <w:lastRenderedPageBreak/>
        <w:t>https://branitelji.gov.hr/UserDocsImages//dokumenti/Nikola//popis%20dokaza%20za%20ostv arivanje%20prava%20prednosti%20pri%20zapo%C5%Alljavanju- %20ZOHBDR%202021.pdf. Kandidati koji ostvaruju pravo prednosti pri zapošljavanju prema članku 48. st. 1. - 3. Zakona o civilnim stradalnicima iz Domovinskog rata (NN br. 84/21) pozivaju se da prilikom prijave na natječaj osim dokaza o ispunjavanju traženih uvjeta, dostave i sve dokaze o ostvarivanju prava prednosti prilikom zapošljavanja iz stavka 1. članka 49. navedenog Zakona, a koji su navedeni na internetskoj stranici Ministarstva hrvatskih branitelja, poveznica: https://branitelji.gov.hr/UserDocsImages//dokumenti/Nikola//popis%20dokaza%20za%20ostv arivanje%20prava%20prednosti%20pri%20zapo%C5%A1ljavanju- %20Zakon%20o%20civilnim%20stradalnicima%20iz%20DR.pdf</w:t>
      </w:r>
      <w:r w:rsidRPr="007323C1">
        <w:rPr>
          <w:rFonts w:eastAsia="Times New Roman" w:cstheme="minorHAnsi"/>
          <w:color w:val="333333"/>
          <w:lang w:eastAsia="hr-HR"/>
        </w:rPr>
        <w:br/>
      </w:r>
      <w:r w:rsidR="00961D48" w:rsidRPr="007323C1">
        <w:rPr>
          <w:rFonts w:cstheme="minorHAnsi"/>
          <w:color w:val="1D1D1F"/>
          <w:shd w:val="clear" w:color="auto" w:fill="FFFFFF"/>
        </w:rPr>
        <w:t>Prijavom na natječaj kandidati daju privolu za obradu osobnih podataka navedenih u svim dostavljenim prilozima odnosno ispravama za potrebe provedbe natječajnog postupka. Rok na podnošenje prijave je 8 dana od dana objave na mrežnim stranicama Hrvatskog zavoda za zapošljavanje te mrežnim stranicama škole.</w:t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Povjerenstvo će ih pozvati na procjenu, odnosno testiranje. Poziv </w:t>
      </w:r>
      <w:r w:rsidR="00BB236F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za testiranje</w:t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 </w:t>
      </w:r>
      <w:r w:rsidR="00BB236F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biti će </w:t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objavljen na javno dostupnim mrežnim stranicama škole </w:t>
      </w:r>
      <w:hyperlink r:id="rId5" w:history="1">
        <w:r w:rsidR="00961D48" w:rsidRPr="007323C1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http://os-tujevic-.skole.hr/</w:t>
        </w:r>
      </w:hyperlink>
      <w:r w:rsidR="00961D48" w:rsidRPr="007323C1">
        <w:rPr>
          <w:rFonts w:eastAsia="Times New Roman" w:cstheme="minorHAnsi"/>
          <w:color w:val="333333"/>
          <w:lang w:eastAsia="hr-HR"/>
        </w:rPr>
        <w:br/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Kandidat koji nije pristupio procjeni, odnosno testiranju ne smatra </w:t>
      </w:r>
      <w:r w:rsidR="00BB236F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 xml:space="preserve">se </w:t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kandidatom.</w:t>
      </w:r>
      <w:r w:rsidR="00961D48" w:rsidRPr="007323C1">
        <w:rPr>
          <w:rFonts w:eastAsia="Times New Roman" w:cstheme="minorHAnsi"/>
          <w:color w:val="333333"/>
          <w:lang w:eastAsia="hr-HR"/>
        </w:rPr>
        <w:br/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Prijave s dokumentacijom treba dostaviti u roku od osam dana od dana objave natječaja na adresu:</w:t>
      </w:r>
      <w:r w:rsidR="00961D48" w:rsidRPr="007323C1">
        <w:rPr>
          <w:rFonts w:eastAsia="Times New Roman" w:cstheme="minorHAnsi"/>
          <w:color w:val="333333"/>
          <w:lang w:eastAsia="hr-HR"/>
        </w:rPr>
        <w:br/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Osnovna škola „Tin Ujević“, Osijek, Opatijska 46 s naznakom „za natječaj“.</w:t>
      </w:r>
      <w:r w:rsidR="00961D48" w:rsidRPr="007323C1">
        <w:rPr>
          <w:rFonts w:eastAsia="Times New Roman" w:cstheme="minorHAnsi"/>
          <w:color w:val="333333"/>
          <w:lang w:eastAsia="hr-HR"/>
        </w:rPr>
        <w:br/>
      </w:r>
      <w:r w:rsidR="00961D48" w:rsidRPr="007323C1">
        <w:rPr>
          <w:rFonts w:eastAsia="Times New Roman" w:cstheme="minorHAnsi"/>
          <w:color w:val="333333"/>
          <w:shd w:val="clear" w:color="auto" w:fill="FFFFFF"/>
          <w:lang w:eastAsia="hr-HR"/>
        </w:rPr>
        <w:t>Nepotpune i nepravodobne prijave neće se razmatrati. O rezultatima natječaja kandidati će biti obaviješteni putem mrežne stranice škole u zakonskom roku.</w:t>
      </w:r>
    </w:p>
    <w:p w14:paraId="0FEA2A11" w14:textId="77777777" w:rsidR="00AB08AB" w:rsidRPr="007323C1" w:rsidRDefault="00000000" w:rsidP="00961D48">
      <w:pPr>
        <w:spacing w:after="0" w:line="240" w:lineRule="auto"/>
        <w:rPr>
          <w:rFonts w:eastAsia="Times New Roman" w:cstheme="minorHAnsi"/>
          <w:lang w:eastAsia="hr-HR"/>
        </w:rPr>
      </w:pPr>
      <w:r w:rsidRPr="007323C1">
        <w:rPr>
          <w:rFonts w:eastAsia="Times New Roman" w:cstheme="minorHAnsi"/>
          <w:lang w:eastAsia="hr-HR"/>
        </w:rPr>
        <w:pict w14:anchorId="7754B144">
          <v:rect id="_x0000_i1025" style="width:0;height:0" o:hralign="center" o:hrstd="t" o:hrnoshade="t" o:hr="t" fillcolor="#888" stroked="f"/>
        </w:pict>
      </w:r>
    </w:p>
    <w:p w14:paraId="255C8E64" w14:textId="623E6698" w:rsidR="00AB08AB" w:rsidRPr="007323C1" w:rsidRDefault="00AB08AB" w:rsidP="00AB08AB">
      <w:pPr>
        <w:rPr>
          <w:rFonts w:cstheme="minorHAnsi"/>
        </w:rPr>
      </w:pPr>
      <w:r w:rsidRPr="007323C1">
        <w:rPr>
          <w:rFonts w:cstheme="minorHAnsi"/>
        </w:rPr>
        <w:t>KLASA: 112-02/25-01/132</w:t>
      </w:r>
    </w:p>
    <w:p w14:paraId="6ACF5F5A" w14:textId="77777777" w:rsidR="00AB08AB" w:rsidRPr="007323C1" w:rsidRDefault="00AB08AB" w:rsidP="00AB08AB">
      <w:pPr>
        <w:rPr>
          <w:rFonts w:cstheme="minorHAnsi"/>
        </w:rPr>
      </w:pPr>
      <w:r w:rsidRPr="007323C1">
        <w:rPr>
          <w:rFonts w:cstheme="minorHAnsi"/>
        </w:rPr>
        <w:t>URBROJ: 2158-119-25-1</w:t>
      </w:r>
    </w:p>
    <w:p w14:paraId="3089F569" w14:textId="15524DB4" w:rsidR="00AB08AB" w:rsidRPr="007323C1" w:rsidRDefault="007323C1" w:rsidP="00AB08AB">
      <w:pPr>
        <w:rPr>
          <w:rFonts w:cstheme="minorHAnsi"/>
          <w:b/>
          <w:bCs/>
        </w:rPr>
      </w:pPr>
      <w:r w:rsidRPr="007323C1">
        <w:rPr>
          <w:rFonts w:cstheme="minorHAnsi"/>
        </w:rPr>
        <w:t xml:space="preserve">U </w:t>
      </w:r>
      <w:r w:rsidR="00AB08AB" w:rsidRPr="007323C1">
        <w:rPr>
          <w:rFonts w:cstheme="minorHAnsi"/>
        </w:rPr>
        <w:t>Osijek</w:t>
      </w:r>
      <w:r w:rsidRPr="007323C1">
        <w:rPr>
          <w:rFonts w:cstheme="minorHAnsi"/>
        </w:rPr>
        <w:t>u</w:t>
      </w:r>
      <w:r w:rsidR="00AB08AB" w:rsidRPr="007323C1">
        <w:rPr>
          <w:rFonts w:cstheme="minorHAnsi"/>
        </w:rPr>
        <w:t>, 7.</w:t>
      </w:r>
      <w:r w:rsidRPr="007323C1">
        <w:rPr>
          <w:rFonts w:cstheme="minorHAnsi"/>
        </w:rPr>
        <w:t xml:space="preserve"> listopada </w:t>
      </w:r>
      <w:r w:rsidR="00AB08AB" w:rsidRPr="007323C1">
        <w:rPr>
          <w:rFonts w:cstheme="minorHAnsi"/>
        </w:rPr>
        <w:t>2025.</w:t>
      </w:r>
    </w:p>
    <w:p w14:paraId="62EFC411" w14:textId="35DD9000" w:rsidR="0061385D" w:rsidRPr="007323C1" w:rsidRDefault="0061385D" w:rsidP="00961D48">
      <w:pPr>
        <w:spacing w:after="0" w:line="240" w:lineRule="auto"/>
        <w:rPr>
          <w:rFonts w:eastAsia="Times New Roman" w:cstheme="minorHAnsi"/>
          <w:lang w:eastAsia="hr-HR"/>
        </w:rPr>
      </w:pPr>
    </w:p>
    <w:sectPr w:rsidR="0061385D" w:rsidRPr="00732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07DCF"/>
    <w:multiLevelType w:val="hybridMultilevel"/>
    <w:tmpl w:val="7410EC48"/>
    <w:lvl w:ilvl="0" w:tplc="9CB44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0476"/>
    <w:multiLevelType w:val="hybridMultilevel"/>
    <w:tmpl w:val="72BC1F80"/>
    <w:lvl w:ilvl="0" w:tplc="5B3C8B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28679">
    <w:abstractNumId w:val="1"/>
  </w:num>
  <w:num w:numId="2" w16cid:durableId="109479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5D"/>
    <w:rsid w:val="000065FD"/>
    <w:rsid w:val="000208F5"/>
    <w:rsid w:val="00140843"/>
    <w:rsid w:val="001C49F7"/>
    <w:rsid w:val="001F6FF5"/>
    <w:rsid w:val="0021279B"/>
    <w:rsid w:val="002475F9"/>
    <w:rsid w:val="00250C2A"/>
    <w:rsid w:val="00272273"/>
    <w:rsid w:val="002C5EBC"/>
    <w:rsid w:val="002F5916"/>
    <w:rsid w:val="003311F5"/>
    <w:rsid w:val="003E76D2"/>
    <w:rsid w:val="003F05FF"/>
    <w:rsid w:val="00417AB7"/>
    <w:rsid w:val="004858CA"/>
    <w:rsid w:val="00490E8D"/>
    <w:rsid w:val="0061385D"/>
    <w:rsid w:val="006601A6"/>
    <w:rsid w:val="006F7B04"/>
    <w:rsid w:val="007323C1"/>
    <w:rsid w:val="00765FA6"/>
    <w:rsid w:val="007E3080"/>
    <w:rsid w:val="00850A9D"/>
    <w:rsid w:val="00890BCF"/>
    <w:rsid w:val="00961D48"/>
    <w:rsid w:val="009D5A6D"/>
    <w:rsid w:val="00AB08AB"/>
    <w:rsid w:val="00AD762C"/>
    <w:rsid w:val="00AE2531"/>
    <w:rsid w:val="00B11878"/>
    <w:rsid w:val="00B84654"/>
    <w:rsid w:val="00BB236F"/>
    <w:rsid w:val="00C04128"/>
    <w:rsid w:val="00CE70A8"/>
    <w:rsid w:val="00D03576"/>
    <w:rsid w:val="00D95B64"/>
    <w:rsid w:val="00DB32B8"/>
    <w:rsid w:val="00E15DEC"/>
    <w:rsid w:val="00E64CDF"/>
    <w:rsid w:val="00E84129"/>
    <w:rsid w:val="00EB44A2"/>
    <w:rsid w:val="00EF5CF6"/>
    <w:rsid w:val="00F142B5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038C"/>
  <w15:chartTrackingRefBased/>
  <w15:docId w15:val="{F1BE2B7C-27EB-4A31-9A8B-F761E9F0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1385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1385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0065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tujevic-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Blaženka Došen Hudolin</dc:creator>
  <cp:keywords/>
  <dc:description/>
  <cp:lastModifiedBy>Domagoj Šokičić</cp:lastModifiedBy>
  <cp:revision>6</cp:revision>
  <cp:lastPrinted>2025-10-07T08:34:00Z</cp:lastPrinted>
  <dcterms:created xsi:type="dcterms:W3CDTF">2025-10-07T11:53:00Z</dcterms:created>
  <dcterms:modified xsi:type="dcterms:W3CDTF">2025-10-07T13:48:00Z</dcterms:modified>
</cp:coreProperties>
</file>